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2F7046">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2F7046">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Pr="00C92741">
              <w:rPr>
                <w:rFonts w:ascii="Times New Roman" w:eastAsia="Times New Roman" w:hAnsi="Times New Roman" w:cs="Times New Roman"/>
                <w:b/>
                <w:sz w:val="24"/>
                <w:szCs w:val="24"/>
                <w:lang w:eastAsia="ru-RU"/>
              </w:rPr>
              <w:t>Гнатченко</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Default="00A84E3D"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w:t>
      </w:r>
      <w:bookmarkStart w:id="0" w:name="_GoBack"/>
      <w:bookmarkEnd w:id="0"/>
      <w:r w:rsidR="0053737A" w:rsidRPr="0053737A">
        <w:rPr>
          <w:rFonts w:ascii="Arial" w:eastAsia="Times New Roman" w:hAnsi="Arial" w:cs="Arial"/>
          <w:color w:val="000000"/>
          <w:sz w:val="20"/>
          <w:szCs w:val="20"/>
          <w:lang w:eastAsia="ru-RU"/>
        </w:rPr>
        <w:t xml:space="preserve">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w:t>
      </w:r>
      <w:proofErr w:type="spellStart"/>
      <w:r w:rsidR="0053737A" w:rsidRPr="0053737A">
        <w:rPr>
          <w:rFonts w:ascii="Arial" w:eastAsia="Times New Roman" w:hAnsi="Arial" w:cs="Arial"/>
          <w:color w:val="000000"/>
          <w:sz w:val="20"/>
          <w:szCs w:val="20"/>
          <w:lang w:eastAsia="ru-RU"/>
        </w:rPr>
        <w:t>грузоместо</w:t>
      </w:r>
      <w:proofErr w:type="spellEnd"/>
      <w:r w:rsidR="0053737A" w:rsidRPr="0053737A">
        <w:rPr>
          <w:rFonts w:ascii="Arial" w:eastAsia="Times New Roman" w:hAnsi="Arial" w:cs="Arial"/>
          <w:color w:val="000000"/>
          <w:sz w:val="20"/>
          <w:szCs w:val="20"/>
          <w:lang w:eastAsia="ru-RU"/>
        </w:rPr>
        <w:t>.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w:t>
      </w:r>
      <w:r w:rsidR="00C93D3F">
        <w:rPr>
          <w:rFonts w:ascii="Arial" w:eastAsia="Times New Roman" w:hAnsi="Arial" w:cs="Arial"/>
          <w:color w:val="000000"/>
          <w:sz w:val="20"/>
          <w:szCs w:val="20"/>
          <w:lang w:eastAsia="ru-RU"/>
        </w:rPr>
        <w:t>ект (данные указаны в приложении к договору</w:t>
      </w:r>
      <w:r w:rsidR="0053737A" w:rsidRPr="0053737A">
        <w:rPr>
          <w:rFonts w:ascii="Arial" w:eastAsia="Times New Roman" w:hAnsi="Arial" w:cs="Arial"/>
          <w:color w:val="000000"/>
          <w:sz w:val="20"/>
          <w:szCs w:val="20"/>
          <w:lang w:eastAsia="ru-RU"/>
        </w:rPr>
        <w:t>), надпись «груз собственность ООО «</w:t>
      </w:r>
      <w:proofErr w:type="spellStart"/>
      <w:r w:rsidR="0053737A" w:rsidRPr="0053737A">
        <w:rPr>
          <w:rFonts w:ascii="Arial" w:eastAsia="Times New Roman" w:hAnsi="Arial" w:cs="Arial"/>
          <w:color w:val="000000"/>
          <w:sz w:val="20"/>
          <w:szCs w:val="20"/>
          <w:lang w:eastAsia="ru-RU"/>
        </w:rPr>
        <w:t>Славнефть-Красноярскнфетегаз</w:t>
      </w:r>
      <w:proofErr w:type="spellEnd"/>
      <w:r w:rsidR="0053737A" w:rsidRPr="0053737A">
        <w:rPr>
          <w:rFonts w:ascii="Arial" w:eastAsia="Times New Roman" w:hAnsi="Arial" w:cs="Arial"/>
          <w:color w:val="000000"/>
          <w:sz w:val="20"/>
          <w:szCs w:val="20"/>
          <w:lang w:eastAsia="ru-RU"/>
        </w:rPr>
        <w:t>».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C93D3F">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113270"/>
    <w:rsid w:val="001F28C9"/>
    <w:rsid w:val="002F7046"/>
    <w:rsid w:val="004C0F44"/>
    <w:rsid w:val="00530B27"/>
    <w:rsid w:val="0053737A"/>
    <w:rsid w:val="005A7E9F"/>
    <w:rsid w:val="005B114E"/>
    <w:rsid w:val="00682B8F"/>
    <w:rsid w:val="006B3D7C"/>
    <w:rsid w:val="007A7CDF"/>
    <w:rsid w:val="007C5219"/>
    <w:rsid w:val="00A84E3D"/>
    <w:rsid w:val="00C526C4"/>
    <w:rsid w:val="00C92741"/>
    <w:rsid w:val="00C93D3F"/>
    <w:rsid w:val="00CE46DB"/>
    <w:rsid w:val="00D003CD"/>
    <w:rsid w:val="00D86EE7"/>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6957</Words>
  <Characters>39655</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3</cp:revision>
  <cp:lastPrinted>2016-01-26T08:05:00Z</cp:lastPrinted>
  <dcterms:created xsi:type="dcterms:W3CDTF">2016-02-13T08:04:00Z</dcterms:created>
  <dcterms:modified xsi:type="dcterms:W3CDTF">2016-02-13T08:05:00Z</dcterms:modified>
</cp:coreProperties>
</file>